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FFF6" w14:textId="77777777" w:rsidR="006E35C3" w:rsidRDefault="006E35C3" w:rsidP="006E35C3">
      <w:pPr>
        <w:spacing w:line="48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黄山学院二级单位采购供应商报价函（2024版）</w:t>
      </w:r>
    </w:p>
    <w:p w14:paraId="7D2C5C00" w14:textId="77777777" w:rsidR="006E35C3" w:rsidRDefault="006E35C3" w:rsidP="006E35C3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黑体" w:eastAsia="黑体" w:hint="eastAsia"/>
          <w:b/>
          <w:bCs/>
          <w:sz w:val="36"/>
          <w:szCs w:val="36"/>
        </w:rPr>
        <w:t>（货物类）</w:t>
      </w:r>
    </w:p>
    <w:p w14:paraId="29D271D3" w14:textId="68D546DD" w:rsidR="006E35C3" w:rsidRDefault="006E35C3" w:rsidP="006E35C3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1、采购单位：</w:t>
      </w:r>
      <w:r w:rsidRPr="006E35C3">
        <w:rPr>
          <w:rFonts w:ascii="仿宋" w:eastAsia="仿宋" w:hAnsi="仿宋" w:hint="eastAsia"/>
          <w:sz w:val="28"/>
          <w:szCs w:val="28"/>
          <w:u w:val="single"/>
        </w:rPr>
        <w:t>黄山学院网络与信息管理中心</w:t>
      </w:r>
    </w:p>
    <w:p w14:paraId="37409B41" w14:textId="77777777" w:rsidR="006E35C3" w:rsidRDefault="006E35C3" w:rsidP="006E35C3">
      <w:pPr>
        <w:spacing w:line="480" w:lineRule="exact"/>
        <w:ind w:left="3080" w:hangingChars="1100" w:hanging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2、采购项目名称：</w:t>
      </w:r>
      <w:r w:rsidRPr="006E35C3">
        <w:rPr>
          <w:rFonts w:ascii="仿宋" w:eastAsia="仿宋" w:hAnsi="仿宋" w:hint="eastAsia"/>
          <w:sz w:val="28"/>
          <w:szCs w:val="28"/>
          <w:u w:val="single"/>
        </w:rPr>
        <w:t>黄山学院2025年证卡打印机配套色带和清洁卡</w:t>
      </w:r>
    </w:p>
    <w:p w14:paraId="09656F04" w14:textId="15C4BAD8" w:rsidR="006E35C3" w:rsidRDefault="006E35C3" w:rsidP="006E35C3">
      <w:pPr>
        <w:spacing w:line="480" w:lineRule="exact"/>
        <w:ind w:leftChars="1100" w:left="2310" w:firstLineChars="100" w:firstLine="280"/>
        <w:rPr>
          <w:rFonts w:ascii="宋体" w:hAnsi="宋体" w:hint="eastAsia"/>
          <w:sz w:val="28"/>
          <w:szCs w:val="28"/>
        </w:rPr>
      </w:pPr>
      <w:r w:rsidRPr="006E35C3">
        <w:rPr>
          <w:rFonts w:ascii="仿宋" w:eastAsia="仿宋" w:hAnsi="仿宋" w:hint="eastAsia"/>
          <w:sz w:val="28"/>
          <w:szCs w:val="28"/>
          <w:u w:val="single"/>
        </w:rPr>
        <w:t>采购项目</w:t>
      </w:r>
    </w:p>
    <w:p w14:paraId="1360AB3F" w14:textId="0EBF22E6" w:rsidR="006E35C3" w:rsidRDefault="006E35C3" w:rsidP="006E35C3">
      <w:pPr>
        <w:spacing w:line="480" w:lineRule="exact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3、采购预算：</w:t>
      </w:r>
      <w:r>
        <w:rPr>
          <w:rFonts w:ascii="仿宋" w:eastAsia="仿宋" w:hAnsi="仿宋" w:hint="eastAsia"/>
          <w:sz w:val="28"/>
          <w:szCs w:val="28"/>
          <w:u w:val="single"/>
        </w:rPr>
        <w:t>3.43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14:paraId="7E964B9A" w14:textId="258A37C7" w:rsidR="006E35C3" w:rsidRDefault="006E35C3" w:rsidP="006E35C3">
      <w:pPr>
        <w:spacing w:line="480" w:lineRule="exact"/>
        <w:ind w:left="1680" w:hangingChars="600" w:hanging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4、采购需求：</w:t>
      </w:r>
      <w:r w:rsidRPr="006E35C3">
        <w:rPr>
          <w:rFonts w:ascii="仿宋" w:eastAsia="仿宋" w:hAnsi="仿宋" w:hint="eastAsia"/>
          <w:sz w:val="28"/>
          <w:szCs w:val="28"/>
          <w:u w:val="single"/>
        </w:rPr>
        <w:t>1概述：现有证卡打印机配套色带和</w:t>
      </w:r>
      <w:proofErr w:type="gramStart"/>
      <w:r w:rsidRPr="006E35C3">
        <w:rPr>
          <w:rFonts w:ascii="仿宋" w:eastAsia="仿宋" w:hAnsi="仿宋" w:hint="eastAsia"/>
          <w:sz w:val="28"/>
          <w:szCs w:val="28"/>
          <w:u w:val="single"/>
        </w:rPr>
        <w:t>清洁卡</w:t>
      </w:r>
      <w:proofErr w:type="gramEnd"/>
      <w:r w:rsidRPr="006E35C3">
        <w:rPr>
          <w:rFonts w:ascii="仿宋" w:eastAsia="仿宋" w:hAnsi="仿宋" w:hint="eastAsia"/>
          <w:sz w:val="28"/>
          <w:szCs w:val="28"/>
          <w:u w:val="single"/>
        </w:rPr>
        <w:t>采购需求，请提供满足技术参数的最低报价。2服务需求：送货上门，并现场演示所有产品使用方法。所有产品质保1年。并承诺在质保期内根据采购方需要随时上门安装调试。3报价要求：包含所有产品材料、服务人工和运输安装费用。4验收方式：送货上门，现场检验。具体验收条件见技术参数。5结算及付款方式：货到后，供货单位开具发票，采购</w:t>
      </w:r>
      <w:proofErr w:type="gramStart"/>
      <w:r w:rsidRPr="006E35C3">
        <w:rPr>
          <w:rFonts w:ascii="仿宋" w:eastAsia="仿宋" w:hAnsi="仿宋" w:hint="eastAsia"/>
          <w:sz w:val="28"/>
          <w:szCs w:val="28"/>
          <w:u w:val="single"/>
        </w:rPr>
        <w:t>方收到</w:t>
      </w:r>
      <w:proofErr w:type="gramEnd"/>
      <w:r w:rsidRPr="006E35C3">
        <w:rPr>
          <w:rFonts w:ascii="仿宋" w:eastAsia="仿宋" w:hAnsi="仿宋" w:hint="eastAsia"/>
          <w:sz w:val="28"/>
          <w:szCs w:val="28"/>
          <w:u w:val="single"/>
        </w:rPr>
        <w:t>发票后一个月内付40%，1年质保期结束后，验收合格支付余款。</w:t>
      </w:r>
    </w:p>
    <w:p w14:paraId="2604918A" w14:textId="77777777" w:rsidR="006E35C3" w:rsidRDefault="006E35C3" w:rsidP="006E35C3">
      <w:pPr>
        <w:spacing w:line="480" w:lineRule="exact"/>
        <w:ind w:left="1680" w:hangingChars="600" w:hanging="1680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5、提交报价时间地点及联系方式：</w:t>
      </w:r>
      <w:r w:rsidRPr="006E35C3">
        <w:rPr>
          <w:rFonts w:ascii="仿宋" w:eastAsia="仿宋" w:hAnsi="仿宋" w:hint="eastAsia"/>
          <w:sz w:val="28"/>
          <w:szCs w:val="28"/>
          <w:u w:val="single"/>
        </w:rPr>
        <w:t>2025年5月28日上午10点前送达，黄山学院，联系人：钱峰，联系电话：</w:t>
      </w:r>
      <w:proofErr w:type="gramStart"/>
      <w:r w:rsidRPr="006E35C3">
        <w:rPr>
          <w:rFonts w:ascii="仿宋" w:eastAsia="仿宋" w:hAnsi="仿宋" w:hint="eastAsia"/>
          <w:sz w:val="28"/>
          <w:szCs w:val="28"/>
          <w:u w:val="single"/>
        </w:rPr>
        <w:t>2546511 ;</w:t>
      </w:r>
      <w:proofErr w:type="gramEnd"/>
      <w:r w:rsidRPr="006E35C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F2F99DE" w14:textId="57972B6E" w:rsidR="006E35C3" w:rsidRDefault="006E35C3" w:rsidP="006E35C3">
      <w:pPr>
        <w:spacing w:line="48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6、评审办法：</w:t>
      </w:r>
      <w:r>
        <w:rPr>
          <w:rFonts w:ascii="仿宋" w:eastAsia="仿宋" w:hAnsi="仿宋" w:hint="eastAsia"/>
          <w:sz w:val="28"/>
          <w:szCs w:val="28"/>
          <w:u w:val="single"/>
        </w:rPr>
        <w:t>有效</w:t>
      </w:r>
      <w:r>
        <w:rPr>
          <w:rFonts w:ascii="仿宋" w:eastAsia="仿宋" w:hAnsi="仿宋" w:hint="eastAsia"/>
          <w:sz w:val="28"/>
          <w:szCs w:val="28"/>
          <w:u w:val="single"/>
        </w:rPr>
        <w:t>最</w:t>
      </w:r>
      <w:r>
        <w:rPr>
          <w:rFonts w:ascii="仿宋" w:eastAsia="仿宋" w:hAnsi="仿宋" w:hint="eastAsia"/>
          <w:sz w:val="28"/>
          <w:szCs w:val="28"/>
          <w:u w:val="single"/>
        </w:rPr>
        <w:t>低价</w:t>
      </w:r>
    </w:p>
    <w:p w14:paraId="19584337" w14:textId="5B31CF06" w:rsidR="006E35C3" w:rsidRDefault="006E35C3" w:rsidP="006E35C3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7、供应商报价时提交材料：</w:t>
      </w:r>
      <w:r w:rsidRPr="006E35C3">
        <w:rPr>
          <w:rFonts w:ascii="仿宋" w:eastAsia="仿宋" w:hAnsi="仿宋" w:hint="eastAsia"/>
          <w:sz w:val="28"/>
          <w:szCs w:val="28"/>
        </w:rPr>
        <w:t>①本项目报价函；②供应商营业执照；</w:t>
      </w:r>
      <w:r>
        <w:rPr>
          <w:rFonts w:ascii="宋体" w:hAnsi="宋体" w:hint="eastAsia"/>
          <w:sz w:val="28"/>
          <w:szCs w:val="28"/>
        </w:rPr>
        <w:t>8、供应商报价一览表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02"/>
        <w:gridCol w:w="1134"/>
        <w:gridCol w:w="1276"/>
        <w:gridCol w:w="1256"/>
      </w:tblGrid>
      <w:tr w:rsidR="006E35C3" w14:paraId="7170E3CB" w14:textId="77777777" w:rsidTr="006E35C3">
        <w:tc>
          <w:tcPr>
            <w:tcW w:w="5382" w:type="dxa"/>
            <w:gridSpan w:val="2"/>
            <w:vAlign w:val="center"/>
          </w:tcPr>
          <w:p w14:paraId="6A175DCF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完全响应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采购需求</w:t>
            </w:r>
          </w:p>
        </w:tc>
        <w:tc>
          <w:tcPr>
            <w:tcW w:w="3666" w:type="dxa"/>
            <w:gridSpan w:val="3"/>
            <w:vAlign w:val="center"/>
          </w:tcPr>
          <w:p w14:paraId="1D76CBB0" w14:textId="1AF21502" w:rsidR="006E35C3" w:rsidRDefault="006E35C3" w:rsidP="006E35C3">
            <w:pPr>
              <w:spacing w:line="480" w:lineRule="exact"/>
              <w:jc w:val="center"/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2"/>
                <w:szCs w:val="28"/>
              </w:rPr>
              <w:t>填“是”或“否”</w:t>
            </w:r>
          </w:p>
        </w:tc>
      </w:tr>
      <w:tr w:rsidR="006E35C3" w14:paraId="4BEF872B" w14:textId="77777777" w:rsidTr="006E35C3">
        <w:tc>
          <w:tcPr>
            <w:tcW w:w="1980" w:type="dxa"/>
            <w:vAlign w:val="center"/>
          </w:tcPr>
          <w:p w14:paraId="12DFE02E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供货品目</w:t>
            </w:r>
          </w:p>
        </w:tc>
        <w:tc>
          <w:tcPr>
            <w:tcW w:w="3402" w:type="dxa"/>
            <w:vAlign w:val="center"/>
          </w:tcPr>
          <w:p w14:paraId="31A7FAE3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生产厂家及型号</w:t>
            </w:r>
          </w:p>
        </w:tc>
        <w:tc>
          <w:tcPr>
            <w:tcW w:w="1134" w:type="dxa"/>
            <w:vAlign w:val="center"/>
          </w:tcPr>
          <w:p w14:paraId="14509675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1276" w:type="dxa"/>
            <w:vAlign w:val="center"/>
          </w:tcPr>
          <w:p w14:paraId="72A8BE9F" w14:textId="7406E308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1256" w:type="dxa"/>
            <w:vAlign w:val="center"/>
          </w:tcPr>
          <w:p w14:paraId="4EA5DBD6" w14:textId="4740A264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总价（元）</w:t>
            </w:r>
          </w:p>
        </w:tc>
      </w:tr>
      <w:tr w:rsidR="006E35C3" w14:paraId="5AD62ABE" w14:textId="77777777" w:rsidTr="006E35C3">
        <w:tc>
          <w:tcPr>
            <w:tcW w:w="1980" w:type="dxa"/>
            <w:vAlign w:val="center"/>
          </w:tcPr>
          <w:p w14:paraId="3F216213" w14:textId="6FEEC45C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证卡打印机色带</w:t>
            </w: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3DCC7ED5" w14:textId="77777777" w:rsidR="006E35C3" w:rsidRDefault="006E35C3" w:rsidP="006E35C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、斑马证卡打印机专用彩色带。证卡打印机型号：</w:t>
            </w:r>
            <w:r>
              <w:rPr>
                <w:rFonts w:ascii="宋体" w:hAnsi="宋体" w:hint="eastAsia"/>
                <w:sz w:val="24"/>
              </w:rPr>
              <w:t>斑马ZXP Series 3C，色带编号800033-340CN03。</w:t>
            </w:r>
          </w:p>
          <w:p w14:paraId="7EBC4A7D" w14:textId="222E3DDE" w:rsidR="006E35C3" w:rsidRPr="006E35C3" w:rsidRDefault="006E35C3" w:rsidP="006E35C3">
            <w:pPr>
              <w:snapToGrid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、色带标称打印量：</w:t>
            </w:r>
            <w:r>
              <w:rPr>
                <w:rFonts w:hint="eastAsia"/>
                <w:sz w:val="24"/>
                <w:szCs w:val="20"/>
              </w:rPr>
              <w:t>280</w:t>
            </w:r>
            <w:r>
              <w:rPr>
                <w:rFonts w:hint="eastAsia"/>
                <w:sz w:val="24"/>
                <w:szCs w:val="20"/>
              </w:rPr>
              <w:t>张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卷</w:t>
            </w:r>
          </w:p>
        </w:tc>
        <w:tc>
          <w:tcPr>
            <w:tcW w:w="1134" w:type="dxa"/>
            <w:vAlign w:val="center"/>
          </w:tcPr>
          <w:p w14:paraId="1882AA94" w14:textId="1F289C74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20卷</w:t>
            </w:r>
          </w:p>
        </w:tc>
        <w:tc>
          <w:tcPr>
            <w:tcW w:w="1276" w:type="dxa"/>
            <w:vAlign w:val="center"/>
          </w:tcPr>
          <w:p w14:paraId="67D6AB55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3177C53B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35C3" w14:paraId="20BB24EE" w14:textId="77777777" w:rsidTr="006E35C3">
        <w:tc>
          <w:tcPr>
            <w:tcW w:w="1980" w:type="dxa"/>
            <w:vAlign w:val="center"/>
          </w:tcPr>
          <w:p w14:paraId="1A2C6193" w14:textId="266C3359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证卡打印机色带</w:t>
            </w: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7F8A1677" w14:textId="77777777" w:rsidR="006E35C3" w:rsidRDefault="006E35C3" w:rsidP="006E35C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、斑马证卡打印机专用彩色带。证卡打印机型号：</w:t>
            </w:r>
            <w:r>
              <w:rPr>
                <w:rFonts w:ascii="宋体" w:hAnsi="宋体" w:hint="eastAsia"/>
                <w:sz w:val="24"/>
              </w:rPr>
              <w:t>斑马ZC150，色带编号800150-</w:t>
            </w:r>
            <w:r>
              <w:rPr>
                <w:rFonts w:ascii="宋体" w:hAnsi="宋体" w:hint="eastAsia"/>
                <w:sz w:val="24"/>
              </w:rPr>
              <w:lastRenderedPageBreak/>
              <w:t>270CN。</w:t>
            </w:r>
          </w:p>
          <w:p w14:paraId="33A80704" w14:textId="05B27C71" w:rsidR="006E35C3" w:rsidRPr="006E35C3" w:rsidRDefault="006E35C3" w:rsidP="006E35C3">
            <w:pPr>
              <w:snapToGrid w:val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、色带标称打印量：</w:t>
            </w:r>
            <w:r>
              <w:rPr>
                <w:rFonts w:hint="eastAsia"/>
                <w:sz w:val="24"/>
                <w:szCs w:val="20"/>
              </w:rPr>
              <w:t>400</w:t>
            </w:r>
            <w:r>
              <w:rPr>
                <w:rFonts w:hint="eastAsia"/>
                <w:sz w:val="24"/>
                <w:szCs w:val="20"/>
              </w:rPr>
              <w:t>张</w:t>
            </w:r>
            <w:r>
              <w:rPr>
                <w:rFonts w:hint="eastAsia"/>
                <w:sz w:val="24"/>
                <w:szCs w:val="20"/>
              </w:rPr>
              <w:t>/</w:t>
            </w:r>
            <w:r>
              <w:rPr>
                <w:rFonts w:hint="eastAsia"/>
                <w:sz w:val="24"/>
                <w:szCs w:val="20"/>
              </w:rPr>
              <w:t>卷</w:t>
            </w:r>
          </w:p>
        </w:tc>
        <w:tc>
          <w:tcPr>
            <w:tcW w:w="1134" w:type="dxa"/>
            <w:vAlign w:val="center"/>
          </w:tcPr>
          <w:p w14:paraId="5021EA49" w14:textId="70B62942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30卷</w:t>
            </w:r>
          </w:p>
        </w:tc>
        <w:tc>
          <w:tcPr>
            <w:tcW w:w="1276" w:type="dxa"/>
            <w:vAlign w:val="center"/>
          </w:tcPr>
          <w:p w14:paraId="4025D773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06C723F5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35C3" w14:paraId="5F82B095" w14:textId="77777777" w:rsidTr="006E35C3">
        <w:tc>
          <w:tcPr>
            <w:tcW w:w="1980" w:type="dxa"/>
            <w:vAlign w:val="center"/>
          </w:tcPr>
          <w:p w14:paraId="6532B1B5" w14:textId="568D1512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证卡打印机清洁卡套装</w:t>
            </w: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577DD45B" w14:textId="77777777" w:rsidR="006E35C3" w:rsidRPr="00A92F1F" w:rsidRDefault="006E35C3" w:rsidP="006E35C3">
            <w:pPr>
              <w:pStyle w:val="a3"/>
              <w:numPr>
                <w:ilvl w:val="0"/>
                <w:numId w:val="1"/>
              </w:numPr>
              <w:snapToGrid w:val="0"/>
              <w:ind w:left="0" w:firstLineChars="0" w:firstLine="0"/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 w:rsidRPr="00A92F1F">
              <w:rPr>
                <w:rFonts w:hint="eastAsia"/>
                <w:sz w:val="24"/>
                <w:szCs w:val="20"/>
              </w:rPr>
              <w:t>斑马证卡打印机专用清洁卡套装。证卡打印机型号：</w:t>
            </w:r>
            <w:r w:rsidRPr="00A92F1F">
              <w:rPr>
                <w:rFonts w:ascii="宋体" w:hAnsi="宋体" w:cs="Times New Roman" w:hint="eastAsia"/>
                <w:sz w:val="24"/>
                <w:szCs w:val="24"/>
              </w:rPr>
              <w:t>斑马ZXP Series 3C。</w:t>
            </w:r>
          </w:p>
          <w:p w14:paraId="64D8622A" w14:textId="4577D5AE" w:rsidR="006E35C3" w:rsidRPr="006E35C3" w:rsidRDefault="006E35C3" w:rsidP="006E35C3">
            <w:pPr>
              <w:pStyle w:val="a3"/>
              <w:numPr>
                <w:ilvl w:val="0"/>
                <w:numId w:val="1"/>
              </w:numPr>
              <w:snapToGrid w:val="0"/>
              <w:ind w:left="0" w:firstLineChars="0" w:firstLine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每个套装包括：</w:t>
            </w:r>
            <w:r>
              <w:rPr>
                <w:rFonts w:hint="eastAsia"/>
                <w:sz w:val="24"/>
                <w:szCs w:val="20"/>
              </w:rPr>
              <w:t>T</w:t>
            </w:r>
            <w:r>
              <w:rPr>
                <w:rFonts w:hint="eastAsia"/>
                <w:sz w:val="24"/>
                <w:szCs w:val="20"/>
              </w:rPr>
              <w:t>型长</w:t>
            </w:r>
            <w:proofErr w:type="gramStart"/>
            <w:r>
              <w:rPr>
                <w:rFonts w:hint="eastAsia"/>
                <w:sz w:val="24"/>
                <w:szCs w:val="20"/>
              </w:rPr>
              <w:t>清洁卡</w:t>
            </w:r>
            <w:proofErr w:type="gramEnd"/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张，</w:t>
            </w:r>
            <w:r>
              <w:rPr>
                <w:rFonts w:hint="eastAsia"/>
                <w:sz w:val="24"/>
                <w:szCs w:val="20"/>
              </w:rPr>
              <w:t>T</w:t>
            </w:r>
            <w:r>
              <w:rPr>
                <w:rFonts w:hint="eastAsia"/>
                <w:sz w:val="24"/>
                <w:szCs w:val="20"/>
              </w:rPr>
              <w:t>型短</w:t>
            </w:r>
            <w:proofErr w:type="gramStart"/>
            <w:r>
              <w:rPr>
                <w:rFonts w:hint="eastAsia"/>
                <w:sz w:val="24"/>
                <w:szCs w:val="20"/>
              </w:rPr>
              <w:t>清洁卡</w:t>
            </w:r>
            <w:proofErr w:type="gramEnd"/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张，酒精棉签</w:t>
            </w: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包，酒精湿巾</w:t>
            </w: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包。所有配件密封包装。</w:t>
            </w:r>
          </w:p>
        </w:tc>
        <w:tc>
          <w:tcPr>
            <w:tcW w:w="1134" w:type="dxa"/>
            <w:vAlign w:val="center"/>
          </w:tcPr>
          <w:p w14:paraId="5C3AD74C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6269FB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5288A730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35C3" w14:paraId="706A7970" w14:textId="77777777" w:rsidTr="006E35C3">
        <w:tc>
          <w:tcPr>
            <w:tcW w:w="1980" w:type="dxa"/>
            <w:vAlign w:val="center"/>
          </w:tcPr>
          <w:p w14:paraId="33BD1D4B" w14:textId="6D03934F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证卡打印机清洁卡套装</w:t>
            </w: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734C0EAC" w14:textId="77777777" w:rsidR="006E35C3" w:rsidRPr="00A92F1F" w:rsidRDefault="006E35C3" w:rsidP="006E35C3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 w:rsidRPr="00A92F1F">
              <w:rPr>
                <w:rFonts w:hint="eastAsia"/>
                <w:sz w:val="24"/>
                <w:szCs w:val="20"/>
              </w:rPr>
              <w:t>斑马证卡打印机专用清洁卡套装。证卡打印机型号：</w:t>
            </w:r>
            <w:r w:rsidRPr="00A92F1F">
              <w:rPr>
                <w:rFonts w:ascii="宋体" w:hAnsi="宋体" w:cs="Times New Roman" w:hint="eastAsia"/>
                <w:sz w:val="24"/>
                <w:szCs w:val="24"/>
              </w:rPr>
              <w:t>斑马Z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C150</w:t>
            </w:r>
            <w:r w:rsidRPr="00A92F1F">
              <w:rPr>
                <w:rFonts w:ascii="宋体" w:hAnsi="宋体" w:cs="Times New Roman" w:hint="eastAsia"/>
                <w:sz w:val="24"/>
                <w:szCs w:val="24"/>
              </w:rPr>
              <w:t>。</w:t>
            </w:r>
          </w:p>
          <w:p w14:paraId="7919A5ED" w14:textId="195D0861" w:rsidR="006E35C3" w:rsidRPr="006E35C3" w:rsidRDefault="006E35C3" w:rsidP="006E35C3">
            <w:pPr>
              <w:pStyle w:val="a3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每个套装包括：长</w:t>
            </w:r>
            <w:proofErr w:type="gramStart"/>
            <w:r>
              <w:rPr>
                <w:rFonts w:hint="eastAsia"/>
                <w:sz w:val="24"/>
                <w:szCs w:val="20"/>
              </w:rPr>
              <w:t>清洁卡</w:t>
            </w:r>
            <w:proofErr w:type="gramEnd"/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张，短</w:t>
            </w:r>
            <w:proofErr w:type="gramStart"/>
            <w:r>
              <w:rPr>
                <w:rFonts w:hint="eastAsia"/>
                <w:sz w:val="24"/>
                <w:szCs w:val="20"/>
              </w:rPr>
              <w:t>清洁卡</w:t>
            </w:r>
            <w:proofErr w:type="gramEnd"/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张，酒精棉签</w:t>
            </w: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包，酒精湿巾</w:t>
            </w: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包。所有配件密封包装。</w:t>
            </w:r>
          </w:p>
        </w:tc>
        <w:tc>
          <w:tcPr>
            <w:tcW w:w="1134" w:type="dxa"/>
            <w:vAlign w:val="center"/>
          </w:tcPr>
          <w:p w14:paraId="67FF7393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01BF9E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3420FBD9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35C3" w14:paraId="2137C937" w14:textId="77777777" w:rsidTr="006E35C3">
        <w:tc>
          <w:tcPr>
            <w:tcW w:w="1980" w:type="dxa"/>
            <w:vAlign w:val="center"/>
          </w:tcPr>
          <w:p w14:paraId="3FC1B413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7068" w:type="dxa"/>
            <w:gridSpan w:val="4"/>
            <w:vAlign w:val="center"/>
          </w:tcPr>
          <w:p w14:paraId="20146455" w14:textId="77777777" w:rsidR="006E35C3" w:rsidRDefault="006E35C3" w:rsidP="006E35C3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（大写）</w:t>
            </w:r>
          </w:p>
          <w:p w14:paraId="05261672" w14:textId="62E5AC6B" w:rsidR="006E35C3" w:rsidRDefault="006E35C3" w:rsidP="006E35C3">
            <w:pPr>
              <w:spacing w:line="48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:rsidR="006E35C3" w14:paraId="13CFF458" w14:textId="77777777" w:rsidTr="006E35C3">
        <w:trPr>
          <w:trHeight w:val="464"/>
        </w:trPr>
        <w:tc>
          <w:tcPr>
            <w:tcW w:w="1980" w:type="dxa"/>
            <w:vAlign w:val="center"/>
          </w:tcPr>
          <w:p w14:paraId="742F067D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7068" w:type="dxa"/>
            <w:gridSpan w:val="4"/>
            <w:vAlign w:val="center"/>
          </w:tcPr>
          <w:p w14:paraId="4B18DC80" w14:textId="7525F1F7" w:rsidR="006E35C3" w:rsidRPr="006E35C3" w:rsidRDefault="006E35C3" w:rsidP="006E35C3">
            <w:pPr>
              <w:snapToGrid w:val="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sym w:font="Wingdings" w:char="F081"/>
            </w:r>
            <w:r>
              <w:rPr>
                <w:rFonts w:hint="eastAsia"/>
                <w:sz w:val="24"/>
                <w:szCs w:val="20"/>
              </w:rPr>
              <w:t>使用中如发生色带打印量低于标称值的</w:t>
            </w:r>
            <w:r>
              <w:rPr>
                <w:rFonts w:hint="eastAsia"/>
                <w:sz w:val="24"/>
                <w:szCs w:val="20"/>
              </w:rPr>
              <w:t>80%</w:t>
            </w:r>
            <w:r>
              <w:rPr>
                <w:rFonts w:hint="eastAsia"/>
                <w:sz w:val="24"/>
                <w:szCs w:val="20"/>
              </w:rPr>
              <w:t>时出现故障，则色带验收不合格，需由供货方更换提供全新色带。</w:t>
            </w:r>
            <w:r>
              <w:rPr>
                <w:rFonts w:hint="eastAsia"/>
                <w:sz w:val="24"/>
                <w:szCs w:val="20"/>
              </w:rPr>
              <w:sym w:font="Wingdings" w:char="F082"/>
            </w:r>
            <w:r>
              <w:rPr>
                <w:rFonts w:hint="eastAsia"/>
                <w:sz w:val="24"/>
                <w:szCs w:val="20"/>
              </w:rPr>
              <w:t>供货方提供上门安装服务，收到采购方更换色带要求后，</w:t>
            </w: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小时内到达现场更换色带并调试到正常。</w:t>
            </w:r>
            <w:r>
              <w:rPr>
                <w:rFonts w:hint="eastAsia"/>
                <w:sz w:val="24"/>
                <w:szCs w:val="20"/>
              </w:rPr>
              <w:sym w:font="Wingdings" w:char="F083"/>
            </w:r>
            <w:r>
              <w:rPr>
                <w:rFonts w:hint="eastAsia"/>
                <w:sz w:val="24"/>
                <w:szCs w:val="20"/>
              </w:rPr>
              <w:t>该系列色带配套</w:t>
            </w: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台标签打印机及四卷贴纸，用于打印</w:t>
            </w:r>
            <w:r w:rsidRPr="00A730E7">
              <w:rPr>
                <w:rFonts w:hint="eastAsia"/>
                <w:sz w:val="24"/>
                <w:szCs w:val="20"/>
              </w:rPr>
              <w:t>热敏不干胶姓名贴纸</w:t>
            </w:r>
            <w:r>
              <w:rPr>
                <w:rFonts w:hint="eastAsia"/>
                <w:sz w:val="24"/>
                <w:szCs w:val="20"/>
              </w:rPr>
              <w:t>标签，对色带开封及使用情况进行记录。</w:t>
            </w:r>
            <w:r>
              <w:rPr>
                <w:rFonts w:hint="eastAsia"/>
                <w:sz w:val="24"/>
                <w:szCs w:val="20"/>
              </w:rPr>
              <w:sym w:font="Wingdings" w:char="F084"/>
            </w:r>
            <w:r>
              <w:rPr>
                <w:rFonts w:hint="eastAsia"/>
                <w:sz w:val="24"/>
                <w:szCs w:val="20"/>
              </w:rPr>
              <w:t>供货方提供</w:t>
            </w:r>
            <w:proofErr w:type="gramStart"/>
            <w:r>
              <w:rPr>
                <w:rFonts w:hint="eastAsia"/>
                <w:sz w:val="24"/>
                <w:szCs w:val="20"/>
              </w:rPr>
              <w:t>清洁卡</w:t>
            </w:r>
            <w:proofErr w:type="gramEnd"/>
            <w:r>
              <w:rPr>
                <w:rFonts w:hint="eastAsia"/>
                <w:sz w:val="24"/>
                <w:szCs w:val="20"/>
              </w:rPr>
              <w:t>上门安装服务，收到采购方打印机清洁要求后，</w:t>
            </w: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小时内到达现场进行清洁服务并调试到正常。</w:t>
            </w:r>
          </w:p>
        </w:tc>
      </w:tr>
      <w:tr w:rsidR="006E35C3" w14:paraId="27D5F94D" w14:textId="77777777" w:rsidTr="006E35C3">
        <w:trPr>
          <w:trHeight w:val="381"/>
        </w:trPr>
        <w:tc>
          <w:tcPr>
            <w:tcW w:w="1980" w:type="dxa"/>
            <w:vAlign w:val="center"/>
          </w:tcPr>
          <w:p w14:paraId="2BDD7F47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068" w:type="dxa"/>
            <w:gridSpan w:val="4"/>
            <w:vAlign w:val="center"/>
          </w:tcPr>
          <w:p w14:paraId="6B68A02E" w14:textId="77777777" w:rsidR="006E35C3" w:rsidRDefault="006E35C3" w:rsidP="006E35C3">
            <w:pPr>
              <w:spacing w:line="4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56C9CAB9" w14:textId="77777777" w:rsidR="006E35C3" w:rsidRDefault="006E35C3" w:rsidP="006E35C3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供应商全名：（公章）                    联系人：</w:t>
      </w:r>
    </w:p>
    <w:p w14:paraId="16730D8D" w14:textId="77777777" w:rsidR="006E35C3" w:rsidRDefault="006E35C3" w:rsidP="006E35C3">
      <w:pPr>
        <w:spacing w:line="48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                             联系电话：</w:t>
      </w:r>
    </w:p>
    <w:p w14:paraId="56DB94BE" w14:textId="77777777" w:rsidR="006E35C3" w:rsidRDefault="006E35C3" w:rsidP="006E35C3">
      <w:pPr>
        <w:spacing w:line="480" w:lineRule="exact"/>
        <w:rPr>
          <w:rFonts w:hint="eastAsia"/>
          <w:sz w:val="28"/>
          <w:szCs w:val="28"/>
        </w:rPr>
      </w:pPr>
    </w:p>
    <w:p w14:paraId="40E6118B" w14:textId="77777777" w:rsidR="006E35C3" w:rsidRDefault="006E35C3" w:rsidP="006E35C3">
      <w:pPr>
        <w:spacing w:line="360" w:lineRule="exact"/>
        <w:rPr>
          <w:rFonts w:ascii="华文宋体" w:eastAsia="华文宋体" w:hAnsi="华文宋体" w:cs="华文宋体" w:hint="eastAsia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注：1、前6项由采购人填写，第7项由供应商填写；</w:t>
      </w:r>
    </w:p>
    <w:p w14:paraId="553BD723" w14:textId="77777777" w:rsidR="006E35C3" w:rsidRDefault="006E35C3" w:rsidP="006E35C3">
      <w:pPr>
        <w:spacing w:line="360" w:lineRule="exact"/>
        <w:ind w:firstLineChars="200" w:firstLine="480"/>
        <w:rPr>
          <w:rFonts w:ascii="华文宋体" w:eastAsia="华文宋体" w:hAnsi="华文宋体" w:cs="华文宋体" w:hint="eastAsia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2、报价币种为人民币，报价包含运输、安装、调试、税费等所有费用。</w:t>
      </w:r>
    </w:p>
    <w:p w14:paraId="73B94B27" w14:textId="77777777" w:rsidR="006E35C3" w:rsidRDefault="006E35C3" w:rsidP="006E35C3">
      <w:pPr>
        <w:spacing w:line="360" w:lineRule="exact"/>
        <w:ind w:firstLineChars="200" w:firstLine="480"/>
        <w:rPr>
          <w:rFonts w:ascii="华文宋体" w:eastAsia="华文宋体" w:hAnsi="华文宋体" w:cs="华文宋体" w:hint="eastAsia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3、二级单位、采购项目经办人与供应商有利害关系的，必须回避。</w:t>
      </w:r>
    </w:p>
    <w:p w14:paraId="26851786" w14:textId="77777777" w:rsidR="006E35C3" w:rsidRDefault="006E35C3" w:rsidP="006E35C3">
      <w:pPr>
        <w:spacing w:line="48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</w:p>
    <w:p w14:paraId="5AE42900" w14:textId="77777777" w:rsidR="006E35C3" w:rsidRDefault="006E35C3" w:rsidP="006E35C3">
      <w:pPr>
        <w:spacing w:line="48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</w:p>
    <w:p w14:paraId="39F4FE25" w14:textId="77777777" w:rsidR="00542396" w:rsidRPr="006E35C3" w:rsidRDefault="00542396">
      <w:pPr>
        <w:rPr>
          <w:rFonts w:hint="eastAsia"/>
        </w:rPr>
      </w:pPr>
    </w:p>
    <w:sectPr w:rsidR="00542396" w:rsidRPr="006E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130C8"/>
    <w:multiLevelType w:val="hybridMultilevel"/>
    <w:tmpl w:val="8D0446C4"/>
    <w:lvl w:ilvl="0" w:tplc="85BAA94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68B0879"/>
    <w:multiLevelType w:val="hybridMultilevel"/>
    <w:tmpl w:val="66EA8FA2"/>
    <w:lvl w:ilvl="0" w:tplc="D8B052AE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365071">
    <w:abstractNumId w:val="1"/>
  </w:num>
  <w:num w:numId="2" w16cid:durableId="196300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C3"/>
    <w:rsid w:val="000B3F29"/>
    <w:rsid w:val="00146777"/>
    <w:rsid w:val="00542396"/>
    <w:rsid w:val="006E35C3"/>
    <w:rsid w:val="008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FC0C"/>
  <w15:chartTrackingRefBased/>
  <w15:docId w15:val="{CB0D6D3D-77E6-44A5-9C20-7CCAF456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E35C3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ChienI</dc:creator>
  <cp:keywords/>
  <dc:description/>
  <cp:lastModifiedBy>ChienI</cp:lastModifiedBy>
  <cp:revision>1</cp:revision>
  <dcterms:created xsi:type="dcterms:W3CDTF">2025-06-03T00:51:00Z</dcterms:created>
  <dcterms:modified xsi:type="dcterms:W3CDTF">2025-06-03T01:03:00Z</dcterms:modified>
</cp:coreProperties>
</file>